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CD" w:rsidRPr="000542CD" w:rsidRDefault="000542CD" w:rsidP="000542CD">
      <w:pPr>
        <w:shd w:val="clear" w:color="auto" w:fill="FFFFFF"/>
        <w:spacing w:before="100" w:beforeAutospacing="1" w:after="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5B9BD5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5B9BD5"/>
            </w14:solidFill>
            <w14:prstDash w14:val="solid"/>
            <w14:round/>
          </w14:textOutline>
        </w:rPr>
        <w:t>«Отдых, сон, релаксация»</w:t>
      </w:r>
    </w:p>
    <w:p w:rsidR="000566A2" w:rsidRPr="000566A2" w:rsidRDefault="000566A2" w:rsidP="000542CD">
      <w:pPr>
        <w:pStyle w:val="a3"/>
        <w:shd w:val="clear" w:color="auto" w:fill="FFFFFF"/>
        <w:spacing w:before="225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proofErr w:type="gramStart"/>
      <w:r w:rsidRPr="000566A2">
        <w:rPr>
          <w:color w:val="111111"/>
          <w:sz w:val="28"/>
          <w:szCs w:val="28"/>
        </w:rPr>
        <w:t>Современный ритм жизни, который накладывает существенный отпечаток на самочувствие взрослых, испытывающих постоянное недосыпание, раздражительность, плохое настроение, в свою очередь откладывает отпечаток на детях, которые вынуждены приспосабливаться к миру взрослых соответствовать современным требования, которые, как правило, не учитывают возможности ребёнка.</w:t>
      </w:r>
      <w:proofErr w:type="gramEnd"/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Как замечают врачи педиатры и физиологи, у детей отмечается перевозбуждение, частый беспричинный плач, потеря аппетита, затруднение в самостоятельной </w:t>
      </w:r>
      <w:r w:rsidRPr="000566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своей деятельности</w:t>
      </w:r>
      <w:r w:rsidRPr="000566A2">
        <w:rPr>
          <w:color w:val="111111"/>
          <w:sz w:val="28"/>
          <w:szCs w:val="28"/>
        </w:rPr>
        <w:t>. Некоторые дети становятся заторможенные и апатичные, что связано с включением защитных механизмов детского </w:t>
      </w:r>
      <w:r w:rsidRPr="000566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организма</w:t>
      </w:r>
      <w:r w:rsidRPr="000566A2">
        <w:rPr>
          <w:color w:val="111111"/>
          <w:sz w:val="28"/>
          <w:szCs w:val="28"/>
        </w:rPr>
        <w:t>. Одним из важнейших факторов гармоничного развития ребёнка является дневной сон, который способствует восстановлению физиологического равновесия </w:t>
      </w:r>
      <w:r w:rsidRPr="000566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организма</w:t>
      </w:r>
      <w:r w:rsidRPr="000566A2">
        <w:rPr>
          <w:color w:val="111111"/>
          <w:sz w:val="28"/>
          <w:szCs w:val="28"/>
        </w:rPr>
        <w:t>.</w:t>
      </w:r>
    </w:p>
    <w:p w:rsidR="000566A2" w:rsidRPr="000566A2" w:rsidRDefault="000566A2" w:rsidP="002953A3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Достаточный </w:t>
      </w:r>
      <w:r w:rsidRPr="000566A2">
        <w:rPr>
          <w:i/>
          <w:iCs/>
          <w:color w:val="111111"/>
          <w:sz w:val="28"/>
          <w:szCs w:val="28"/>
          <w:bdr w:val="none" w:sz="0" w:space="0" w:color="auto" w:frame="1"/>
        </w:rPr>
        <w:t>(но не укороченный и не излишний)</w:t>
      </w:r>
      <w:r w:rsidRPr="000566A2">
        <w:rPr>
          <w:color w:val="111111"/>
          <w:sz w:val="28"/>
          <w:szCs w:val="28"/>
        </w:rPr>
        <w:t> по продолжительности дневной сон детей определяется, не только возрастными, но индивидуальными особенностями нервной системы ребёнка.</w:t>
      </w:r>
    </w:p>
    <w:p w:rsidR="000566A2" w:rsidRPr="000566A2" w:rsidRDefault="000566A2" w:rsidP="002953A3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В течение дня работоспособность ребёнка переходит от высокого уровня в первую половину с постепенным уменьшением ко времени дневного сна, восстановление после него и новое, более значительное снижение к концу дня, поэтому невозможно переоценить значение правильной </w:t>
      </w:r>
      <w:r w:rsidRPr="000566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дневного сна</w:t>
      </w:r>
      <w:r w:rsidRPr="000566A2">
        <w:rPr>
          <w:color w:val="111111"/>
          <w:sz w:val="28"/>
          <w:szCs w:val="28"/>
        </w:rPr>
        <w:t>.</w:t>
      </w:r>
    </w:p>
    <w:p w:rsidR="000566A2" w:rsidRPr="000566A2" w:rsidRDefault="000566A2" w:rsidP="002953A3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proofErr w:type="spellStart"/>
      <w:r w:rsidRPr="000566A2">
        <w:rPr>
          <w:color w:val="111111"/>
          <w:sz w:val="28"/>
          <w:szCs w:val="28"/>
        </w:rPr>
        <w:t>Воспитательно</w:t>
      </w:r>
      <w:proofErr w:type="spellEnd"/>
      <w:r w:rsidRPr="000566A2">
        <w:rPr>
          <w:color w:val="111111"/>
          <w:sz w:val="28"/>
          <w:szCs w:val="28"/>
        </w:rPr>
        <w:t xml:space="preserve"> - образовательный </w:t>
      </w:r>
      <w:r w:rsidRPr="000566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</w:t>
      </w:r>
      <w:r w:rsidRPr="000566A2">
        <w:rPr>
          <w:color w:val="111111"/>
          <w:sz w:val="28"/>
          <w:szCs w:val="28"/>
        </w:rPr>
        <w:t> в детском саду насыщен и разнообразен, ребенок испытывает как физическую, так и психоэмоциональную нагрузку. От эмоционального перевозбуждения многие дошкольники имеют проблемы со сном, не могут расслабиться и успокоиться.</w:t>
      </w:r>
    </w:p>
    <w:p w:rsidR="000566A2" w:rsidRPr="000566A2" w:rsidRDefault="000566A2" w:rsidP="002953A3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В </w:t>
      </w:r>
      <w:r w:rsidRPr="000566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0566A2">
        <w:rPr>
          <w:color w:val="111111"/>
          <w:sz w:val="28"/>
          <w:szCs w:val="28"/>
          <w:u w:val="single"/>
          <w:bdr w:val="none" w:sz="0" w:space="0" w:color="auto" w:frame="1"/>
        </w:rPr>
        <w:t>наблюдения за нашими воспитанниками было отмечено следующее</w:t>
      </w:r>
      <w:r w:rsidRPr="000566A2">
        <w:rPr>
          <w:color w:val="111111"/>
          <w:sz w:val="28"/>
          <w:szCs w:val="28"/>
        </w:rPr>
        <w:t>: у некоторых детей нарастает утомление, снижается двигательная активность, при подготовке ко сну, эти детей не могут расслабиться и успокоиться.</w:t>
      </w:r>
    </w:p>
    <w:p w:rsidR="000566A2" w:rsidRPr="000566A2" w:rsidRDefault="000566A2" w:rsidP="002953A3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Дети долго засыпали или не засыпали совсем, поэтому подготовка ко сну становилась не простым </w:t>
      </w:r>
      <w:r w:rsidRPr="000566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процессом</w:t>
      </w:r>
      <w:r w:rsidRPr="000566A2">
        <w:rPr>
          <w:color w:val="111111"/>
          <w:sz w:val="28"/>
          <w:szCs w:val="28"/>
        </w:rPr>
        <w:t>, как для педагогов, так и для самих воспитанников.</w:t>
      </w:r>
    </w:p>
    <w:p w:rsidR="000566A2" w:rsidRPr="000566A2" w:rsidRDefault="000566A2" w:rsidP="002953A3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Чтобы изменить негативное отношение детей к </w:t>
      </w:r>
      <w:r w:rsidRPr="000566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процедуре сна</w:t>
      </w:r>
      <w:r w:rsidRPr="000566A2">
        <w:rPr>
          <w:color w:val="111111"/>
          <w:sz w:val="28"/>
          <w:szCs w:val="28"/>
        </w:rPr>
        <w:t>, снизить общий уровень тревожности,</w:t>
      </w:r>
      <w:r>
        <w:rPr>
          <w:color w:val="111111"/>
          <w:sz w:val="28"/>
          <w:szCs w:val="28"/>
        </w:rPr>
        <w:t xml:space="preserve"> </w:t>
      </w:r>
      <w:r w:rsidRPr="000566A2">
        <w:rPr>
          <w:color w:val="111111"/>
          <w:sz w:val="28"/>
          <w:szCs w:val="28"/>
          <w:u w:val="single"/>
          <w:bdr w:val="none" w:sz="0" w:space="0" w:color="auto" w:frame="1"/>
        </w:rPr>
        <w:t>существует ряд рекомендаций</w:t>
      </w:r>
      <w:r w:rsidRPr="000566A2">
        <w:rPr>
          <w:color w:val="111111"/>
          <w:sz w:val="28"/>
          <w:szCs w:val="28"/>
        </w:rPr>
        <w:t>:</w:t>
      </w:r>
    </w:p>
    <w:p w:rsidR="000566A2" w:rsidRPr="000566A2" w:rsidRDefault="000566A2" w:rsidP="002953A3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Организуя</w:t>
      </w:r>
      <w:r w:rsidRPr="000566A2">
        <w:rPr>
          <w:color w:val="111111"/>
          <w:sz w:val="28"/>
          <w:szCs w:val="28"/>
        </w:rPr>
        <w:t> дневной сон целесообразно осуществлять его после проветривания, свежий прохладный воздух лучшее снотворное.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Ребёнок должен </w:t>
      </w:r>
      <w:r w:rsidRPr="000566A2">
        <w:rPr>
          <w:i/>
          <w:iCs/>
          <w:color w:val="111111"/>
          <w:sz w:val="28"/>
          <w:szCs w:val="28"/>
          <w:bdr w:val="none" w:sz="0" w:space="0" w:color="auto" w:frame="1"/>
        </w:rPr>
        <w:t>«уйти в сон»</w:t>
      </w:r>
      <w:r w:rsidRPr="000566A2">
        <w:rPr>
          <w:color w:val="111111"/>
          <w:sz w:val="28"/>
          <w:szCs w:val="28"/>
        </w:rPr>
        <w:t> спокойный, поэтому желательно решить все негативные вопросы, </w:t>
      </w:r>
      <w:r w:rsidRPr="000566A2">
        <w:rPr>
          <w:i/>
          <w:iCs/>
          <w:color w:val="111111"/>
          <w:sz w:val="28"/>
          <w:szCs w:val="28"/>
          <w:bdr w:val="none" w:sz="0" w:space="0" w:color="auto" w:frame="1"/>
        </w:rPr>
        <w:t>«помириться»</w:t>
      </w:r>
      <w:r w:rsidRPr="000566A2">
        <w:rPr>
          <w:color w:val="111111"/>
          <w:sz w:val="28"/>
          <w:szCs w:val="28"/>
        </w:rPr>
        <w:t>, простить все провинности и поговорить о чём-то хорошем, а лучше спеть колыбельную песню.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 xml:space="preserve">Подготовка ко сну требует времени, отсутствие посторонних звуков (шума, громких голосов, шепота на фоне тишины, благоприятной эмоциональной атмосферы. Мы используем музыкальное сопровождение, соответствующая </w:t>
      </w:r>
      <w:r w:rsidRPr="000566A2">
        <w:rPr>
          <w:color w:val="111111"/>
          <w:sz w:val="28"/>
          <w:szCs w:val="28"/>
        </w:rPr>
        <w:lastRenderedPageBreak/>
        <w:t>речь педагога (темп, громкость, тембр, тональность голоса, приятные тактильные и визуальные ощущения.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Все эти средства удовлетворяют потребность ребёнка в безопасной и комфортной среде.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В это время происходит расслабление всех групп мышц, что вызывает снижение эмоционального напряжения, приводит к успокоению и восстановлению дыхания. Музыка не должна звучать слишком громко, продолжительность около 10 – 15 минут.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Это содействует снижению психоэмоционального и мышечного напряжения, уровня тревожности, повышенной возбудимости и создание эмоционального фона.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На первом этапе подготовки ко сну мы включали спокойную музыку, под которую дети раздевались, проходили в спальную комнату и укладывались в кроватку.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Первые звуки музыки способны снять излишнюю активность и возбудимость, оказывает общее успокаивающие воздействие.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На втором этапе проводился комплекс дыхательных упражнений, выполняемых в спокойном темпе, например игра </w:t>
      </w:r>
      <w:r w:rsidRPr="000566A2">
        <w:rPr>
          <w:i/>
          <w:iCs/>
          <w:color w:val="111111"/>
          <w:sz w:val="28"/>
          <w:szCs w:val="28"/>
          <w:bdr w:val="none" w:sz="0" w:space="0" w:color="auto" w:frame="1"/>
        </w:rPr>
        <w:t>«Роза и одуванчик»</w:t>
      </w:r>
      <w:r w:rsidRPr="000566A2">
        <w:rPr>
          <w:color w:val="111111"/>
          <w:sz w:val="28"/>
          <w:szCs w:val="28"/>
        </w:rPr>
        <w:t>, педагог регулирует выполнение упражнения словами </w:t>
      </w:r>
      <w:r w:rsidRPr="000566A2">
        <w:rPr>
          <w:i/>
          <w:iCs/>
          <w:color w:val="111111"/>
          <w:sz w:val="28"/>
          <w:szCs w:val="28"/>
          <w:bdr w:val="none" w:sz="0" w:space="0" w:color="auto" w:frame="1"/>
        </w:rPr>
        <w:t>«вдох-выдох»</w:t>
      </w:r>
      <w:r w:rsidRPr="000566A2">
        <w:rPr>
          <w:color w:val="111111"/>
          <w:sz w:val="28"/>
          <w:szCs w:val="28"/>
        </w:rPr>
        <w:t>. Упражнение повторяется 5-6 раз, оно успокаивает и способствует улучшению самочувствия и общему оздоровлению детского </w:t>
      </w:r>
      <w:r w:rsidRPr="000566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организма</w:t>
      </w:r>
      <w:r w:rsidRPr="000566A2">
        <w:rPr>
          <w:color w:val="111111"/>
          <w:sz w:val="28"/>
          <w:szCs w:val="28"/>
        </w:rPr>
        <w:t>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На третьем этапе – засыпание. Сон.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На четвёртом этапе - пробуждение детей после сна следует подготовить </w:t>
      </w:r>
      <w:r w:rsidRPr="000566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организм</w:t>
      </w:r>
      <w:r w:rsidRPr="000566A2">
        <w:rPr>
          <w:color w:val="111111"/>
          <w:sz w:val="28"/>
          <w:szCs w:val="28"/>
        </w:rPr>
        <w:t> ребёнка к двигательной активности, осуществляя плавный естественный переход от состояния покоя к бодрствованию. Начинается пробуждение со звуков нежной, но бодрой пробуждающей мелодии. (</w:t>
      </w:r>
      <w:r w:rsidRPr="000566A2">
        <w:rPr>
          <w:i/>
          <w:iCs/>
          <w:color w:val="111111"/>
          <w:sz w:val="28"/>
          <w:szCs w:val="28"/>
          <w:bdr w:val="none" w:sz="0" w:space="0" w:color="auto" w:frame="1"/>
        </w:rPr>
        <w:t>«Музыка для души»</w:t>
      </w:r>
      <w:r w:rsidRPr="000566A2">
        <w:rPr>
          <w:color w:val="111111"/>
          <w:sz w:val="28"/>
          <w:szCs w:val="28"/>
        </w:rPr>
        <w:t>, </w:t>
      </w:r>
      <w:r w:rsidRPr="000566A2">
        <w:rPr>
          <w:i/>
          <w:iCs/>
          <w:color w:val="111111"/>
          <w:sz w:val="28"/>
          <w:szCs w:val="28"/>
          <w:bdr w:val="none" w:sz="0" w:space="0" w:color="auto" w:frame="1"/>
        </w:rPr>
        <w:t>«Оттенки настроения»</w:t>
      </w:r>
      <w:r w:rsidRPr="000566A2">
        <w:rPr>
          <w:color w:val="111111"/>
          <w:sz w:val="28"/>
          <w:szCs w:val="28"/>
        </w:rPr>
        <w:t>)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обращается к детям</w:t>
      </w:r>
      <w:r w:rsidRPr="000566A2">
        <w:rPr>
          <w:color w:val="111111"/>
          <w:sz w:val="28"/>
          <w:szCs w:val="28"/>
        </w:rPr>
        <w:t>: </w:t>
      </w:r>
      <w:r w:rsidRPr="000566A2">
        <w:rPr>
          <w:i/>
          <w:iCs/>
          <w:color w:val="111111"/>
          <w:sz w:val="28"/>
          <w:szCs w:val="28"/>
          <w:bdr w:val="none" w:sz="0" w:space="0" w:color="auto" w:frame="1"/>
        </w:rPr>
        <w:t>«Добрый день! Скорей проснитесь, потянись и улыбнитесь»</w:t>
      </w:r>
      <w:r w:rsidRPr="000566A2">
        <w:rPr>
          <w:color w:val="111111"/>
          <w:sz w:val="28"/>
          <w:szCs w:val="28"/>
        </w:rPr>
        <w:t>! После того, как воспитанники проснулись, им предлагается лёжа в кровати выполнить комплекс упражнений для достижения двигательной и эмоциональной активности, строящиеся на игровом сюжете и включающие элементы импровизации. (Комплекс </w:t>
      </w:r>
      <w:r w:rsidRPr="000566A2">
        <w:rPr>
          <w:i/>
          <w:iCs/>
          <w:color w:val="111111"/>
          <w:sz w:val="28"/>
          <w:szCs w:val="28"/>
          <w:bdr w:val="none" w:sz="0" w:space="0" w:color="auto" w:frame="1"/>
        </w:rPr>
        <w:t>«Игровая гимнастика»</w:t>
      </w:r>
      <w:r w:rsidRPr="000566A2">
        <w:rPr>
          <w:color w:val="111111"/>
          <w:sz w:val="28"/>
          <w:szCs w:val="28"/>
        </w:rPr>
        <w:t>)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Также постепенное пробуждение может сопровождаться тактильными ощущениями, которые создаёт педагог с помощью (волшебной палочки, пёрышка, </w:t>
      </w:r>
      <w:r w:rsidRPr="000566A2">
        <w:rPr>
          <w:i/>
          <w:iCs/>
          <w:color w:val="111111"/>
          <w:sz w:val="28"/>
          <w:szCs w:val="28"/>
          <w:bdr w:val="none" w:sz="0" w:space="0" w:color="auto" w:frame="1"/>
        </w:rPr>
        <w:t>«мячика – ежика»</w:t>
      </w:r>
      <w:r w:rsidRPr="000566A2">
        <w:rPr>
          <w:color w:val="111111"/>
          <w:sz w:val="28"/>
          <w:szCs w:val="28"/>
        </w:rPr>
        <w:t>, кусочка меха, веера).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Также для поднятия настроения может использоваться сюрпризный момент, проснувшись, дети находят под подушкой картинки с изображением весёлых смайликов.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Выполнив комплекс упражнений лёжа в кровати, дети спокойно встают и идут по массажным дорожкам.</w:t>
      </w:r>
    </w:p>
    <w:p w:rsidR="000566A2" w:rsidRPr="000566A2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Обязательными элементами в данной работе является музыкальное сопровождение и тактильное воздействие со словесными обращениями к каждому ребенку.</w:t>
      </w:r>
    </w:p>
    <w:p w:rsidR="00C87B03" w:rsidRPr="000542CD" w:rsidRDefault="000566A2" w:rsidP="000542CD">
      <w:pPr>
        <w:pStyle w:val="a3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0566A2">
        <w:rPr>
          <w:color w:val="111111"/>
          <w:sz w:val="28"/>
          <w:szCs w:val="28"/>
        </w:rPr>
        <w:t>С целью достижения хороших результатов содержание сценария нужно менять.</w:t>
      </w:r>
      <w:bookmarkStart w:id="0" w:name="_GoBack"/>
      <w:bookmarkEnd w:id="0"/>
    </w:p>
    <w:sectPr w:rsidR="00C87B03" w:rsidRPr="000542CD" w:rsidSect="002953A3">
      <w:pgSz w:w="11906" w:h="16838"/>
      <w:pgMar w:top="1134" w:right="1133" w:bottom="1134" w:left="1701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A2"/>
    <w:rsid w:val="000542CD"/>
    <w:rsid w:val="000566A2"/>
    <w:rsid w:val="002953A3"/>
    <w:rsid w:val="00C8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6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2022-02-10T09:00:00Z</dcterms:created>
  <dcterms:modified xsi:type="dcterms:W3CDTF">2022-02-10T09:00:00Z</dcterms:modified>
</cp:coreProperties>
</file>